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E2697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9C1E3" wp14:editId="51EFD41E">
            <wp:simplePos x="0" y="0"/>
            <wp:positionH relativeFrom="column">
              <wp:posOffset>2303145</wp:posOffset>
            </wp:positionH>
            <wp:positionV relativeFrom="paragraph">
              <wp:posOffset>-410311</wp:posOffset>
            </wp:positionV>
            <wp:extent cx="1087598" cy="91352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 buu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98" cy="91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Default="00823959" w:rsidP="00E2697F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 xml:space="preserve">พ.ศ. </w:t>
      </w:r>
      <w:r w:rsidR="00AF7930">
        <w:rPr>
          <w:rFonts w:ascii="TH SarabunPSK" w:hAnsi="TH SarabunPSK" w:cs="TH SarabunPSK" w:hint="cs"/>
          <w:cs/>
        </w:rPr>
        <w:t>.....</w:t>
      </w:r>
    </w:p>
    <w:p w:rsidR="00E2697F" w:rsidRPr="00E2697F" w:rsidRDefault="00E2697F" w:rsidP="00E2697F">
      <w:pPr>
        <w:jc w:val="center"/>
        <w:rPr>
          <w:u w:val="single"/>
        </w:rPr>
      </w:pPr>
    </w:p>
    <w:p w:rsidR="00E2697F" w:rsidRPr="00AF7930" w:rsidRDefault="00E2697F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bookmarkStart w:id="0" w:name="_GoBack"/>
      <w:bookmarkEnd w:id="0"/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E2697F">
        <w:rPr>
          <w:rFonts w:ascii="TH SarabunPSK" w:hAnsi="TH SarabunPSK" w:cs="TH SarabunPSK" w:hint="cs"/>
          <w:u w:val="none"/>
          <w:cs/>
        </w:rPr>
        <w:t xml:space="preserve"> 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E269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/>
          <w:sz w:val="32"/>
          <w:szCs w:val="32"/>
          <w:cs/>
        </w:rPr>
        <w:t>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281A7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A72">
        <w:rPr>
          <w:rFonts w:ascii="TH SarabunPSK" w:hAnsi="TH SarabunPSK" w:cs="TH SarabunPSK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sz w:val="32"/>
          <w:szCs w:val="32"/>
          <w:cs/>
        </w:rPr>
        <w:t xml:space="preserve"> 3.1</w:t>
      </w:r>
      <w:r w:rsidR="00281A72"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3.2การวิจัยประยุกต์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>3.3การวิจัยเชิงพัฒนา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2697F" w:rsidRPr="00E62CCC" w:rsidRDefault="00E2697F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6D773E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  <w:r w:rsidR="006D773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D773E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165606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1369D" w:rsidRPr="009456FA" w:rsidRDefault="006D773E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62CCC"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Pr="00A40E76" w:rsidRDefault="006D773E" w:rsidP="00A40E76">
      <w:pPr>
        <w:tabs>
          <w:tab w:val="left" w:pos="360"/>
          <w:tab w:val="left" w:pos="720"/>
          <w:tab w:val="left" w:pos="1440"/>
          <w:tab w:val="left" w:pos="648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A40E76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C871FC" w:rsidRPr="00A40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A40E76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="009456FA" w:rsidRPr="00A40E76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="00C871FC" w:rsidRPr="00A40E7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6D773E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11</w:t>
      </w:r>
      <w:r w:rsidR="00A40E76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2123D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CC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E93403">
        <w:rPr>
          <w:rFonts w:ascii="TH SarabunPSK" w:hAnsi="TH SarabunPSK" w:cs="TH SarabunPSK" w:hint="cs"/>
          <w:sz w:val="32"/>
          <w:szCs w:val="32"/>
          <w:cs/>
        </w:rPr>
        <w:t>2562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 w:rsidR="00E93403">
        <w:rPr>
          <w:rFonts w:ascii="TH SarabunPSK" w:hAnsi="TH SarabunPSK" w:cs="TH SarabunPSK" w:hint="cs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2123D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7FD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6D773E" w:rsidRPr="006D773E" w:rsidRDefault="002123DC" w:rsidP="006D77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D773E"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773E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ผลลัพธ์( 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Pr="00A96AF9" w:rsidRDefault="006D773E" w:rsidP="006D773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Pr="00075725" w:rsidRDefault="006D773E" w:rsidP="006D773E">
      <w:pPr>
        <w:jc w:val="both"/>
        <w:rPr>
          <w:rFonts w:ascii="TH SarabunPSK" w:hAnsi="TH SarabunPSK" w:cs="TH SarabunPSK"/>
          <w:sz w:val="32"/>
          <w:szCs w:val="32"/>
        </w:rPr>
      </w:pPr>
      <w:r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  <w:r w:rsidR="0036316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2622D" w:rsidRPr="00BF4C79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>ชั่วคราว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3631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ผู้ช่วยนักวิจัย 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Default="00C2622D" w:rsidP="0036316E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6316E" w:rsidRPr="00BF4C79" w:rsidRDefault="0036316E" w:rsidP="003631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</w:t>
            </w:r>
          </w:p>
          <w:p w:rsidR="00E62CCC" w:rsidRPr="0036316E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36316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6316E" w:rsidRPr="0036316E">
              <w:rPr>
                <w:rFonts w:ascii="TH SarabunPSK" w:hAnsi="TH SarabunPSK" w:cs="TH SarabunPSK" w:hint="cs"/>
                <w:cs/>
              </w:rPr>
              <w:t xml:space="preserve">     (1)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ค่าตอบแทนคณะผู้วิจัย (ไม่เกินร้อยละ 10 ของงบประมาณโครงการวิจัยที่ได้รับ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36316E" w:rsidP="0036316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(2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 xml:space="preserve">ค่าตอบแทนที่ปรึกษา 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Pr="00BF4C79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>
              <w:rPr>
                <w:rFonts w:ascii="TH SarabunPSK" w:hAnsi="TH SarabunPSK" w:cs="TH SarabunPSK" w:hint="cs"/>
                <w:cs/>
              </w:rPr>
              <w:t>ต่อโครงการ และไม่เกินร้อยละ 10 ของงบประมาณโครงการวิจัยที่ได้รับ</w:t>
            </w:r>
            <w:r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36316E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(3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</w:t>
            </w:r>
            <w:r w:rsidR="0036316E">
              <w:rPr>
                <w:rFonts w:ascii="TH SarabunPSK" w:hAnsi="TH SarabunPSK" w:cs="TH SarabunPSK"/>
                <w:color w:val="000000"/>
                <w:cs/>
              </w:rPr>
              <w:t>ค่าตอบแทนการ</w:t>
            </w:r>
            <w:r w:rsidR="0036316E" w:rsidRPr="00BF4C79">
              <w:rPr>
                <w:rFonts w:ascii="TH SarabunPSK" w:hAnsi="TH SarabunPSK" w:cs="TH SarabunPSK"/>
                <w:color w:val="000000"/>
                <w:cs/>
              </w:rPr>
              <w:t>ปฏิบัติงาน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เวลาทำงานปกติ (วันทำงานปกติ เบิกได้ไม่เกิน 4 ชั่วโมงๆ ละไม่เกิน 50 บาท  วันหยุดทำงาน เบิกได้ไม่เกิน </w:t>
            </w:r>
            <w:r w:rsidR="0036316E">
              <w:rPr>
                <w:rFonts w:ascii="TH SarabunPSK" w:hAnsi="TH SarabunPSK" w:cs="TH SarabunPSK"/>
                <w:color w:val="000000"/>
              </w:rPr>
              <w:t>7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143AC0" w:rsidP="00B618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(4)  </w:t>
            </w:r>
            <w:r w:rsidR="0036316E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36316E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1,000 บาทต่อคน จำนวนคนตามความเหมาะสม)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  (5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ผู้ตอบแบบสอบถาม ผู้ให้สัมภาษณ์ (</w:t>
            </w:r>
            <w:r w:rsidR="000B0C53">
              <w:rPr>
                <w:rFonts w:ascii="TH SarabunPSK" w:hAnsi="TH SarabunPSK" w:cs="TH SarabunPSK" w:hint="cs"/>
                <w:cs/>
              </w:rPr>
              <w:t>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143AC0">
              <w:rPr>
                <w:rFonts w:ascii="TH SarabunPSK" w:hAnsi="TH SarabunPSK" w:cs="TH SarabunPSK" w:hint="cs"/>
                <w:cs/>
              </w:rPr>
              <w:t>ต่อคน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  </w:t>
            </w:r>
            <w:r w:rsidR="003834B0">
              <w:rPr>
                <w:rFonts w:ascii="TH SarabunPSK" w:hAnsi="TH SarabunPSK" w:cs="TH SarabunPSK"/>
                <w:cs/>
              </w:rPr>
              <w:t xml:space="preserve">    (</w:t>
            </w:r>
            <w:r w:rsidR="003834B0">
              <w:rPr>
                <w:rFonts w:ascii="TH SarabunPSK" w:hAnsi="TH SarabunPSK" w:cs="TH SarabunPSK" w:hint="cs"/>
                <w:cs/>
              </w:rPr>
              <w:t>6</w:t>
            </w:r>
            <w:r w:rsidR="000B0C53">
              <w:rPr>
                <w:rFonts w:ascii="TH SarabunPSK" w:hAnsi="TH SarabunPSK" w:cs="TH SarabunPSK" w:hint="cs"/>
                <w:cs/>
              </w:rPr>
              <w:t>) ค่าตอบแทน</w:t>
            </w:r>
            <w:r w:rsidR="003834B0">
              <w:rPr>
                <w:rFonts w:ascii="TH SarabunPSK" w:hAnsi="TH SarabunPSK" w:cs="TH SarabunPSK" w:hint="cs"/>
                <w:cs/>
              </w:rPr>
              <w:t>กลุ่มตัวอย่าง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</w:t>
            </w:r>
            <w:r w:rsidR="003834B0">
              <w:rPr>
                <w:rFonts w:ascii="THSarabunPSK" w:cs="THSarabunPSK" w:hint="cs"/>
                <w:cs/>
              </w:rPr>
              <w:t>,0</w:t>
            </w:r>
            <w:r w:rsidR="000B0C53" w:rsidRPr="000B0C53">
              <w:rPr>
                <w:rFonts w:ascii="THSarabunPSK" w:cs="THSarabunPSK"/>
              </w:rPr>
              <w:t xml:space="preserve">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3834B0">
              <w:rPr>
                <w:rFonts w:ascii="THSarabunPSK" w:cs="THSarabunPSK" w:hint="cs"/>
                <w:cs/>
              </w:rPr>
              <w:t>ต่อคน)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3834B0" w:rsidP="006A21B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62CCC" w:rsidRPr="003834B0" w:rsidRDefault="003834B0" w:rsidP="003834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(1)  ค่าใช้จ่ายในการเดินทางไปปฏิบัติงาน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(2)</w:t>
            </w:r>
            <w:r>
              <w:rPr>
                <w:rFonts w:ascii="TH SarabunPSK" w:hAnsi="TH SarabunPSK" w:cs="TH SarabunPSK" w:hint="cs"/>
                <w:cs/>
              </w:rPr>
              <w:t xml:space="preserve">  ค่าใช้จ่ายในการสัมมนา/ฝึกอบรม  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(3)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834B0">
              <w:rPr>
                <w:rFonts w:ascii="TH SarabunPSK" w:hAnsi="TH SarabunPSK" w:cs="TH SarabunPSK" w:hint="cs"/>
                <w:cs/>
              </w:rPr>
              <w:t>ค่าใช้สอยอื่น(ค่าจ้างเหมาบริการ ค่าแรง เงินประกันสังคม)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6C376A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6C376A" w:rsidRPr="00BF4C79">
              <w:rPr>
                <w:rFonts w:ascii="TH SarabunPSK" w:hAnsi="TH SarabunPSK" w:cs="TH SarabunPSK"/>
                <w:cs/>
              </w:rPr>
              <w:t>-  ค่าจ้างเหมาทำ</w:t>
            </w:r>
            <w:r w:rsidR="006C376A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C376A" w:rsidP="00DF21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กำหนดจ่ายร้อยละ 10 ของงบประมาณทั้งหมด ไม่รวมงบลงทุน)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C376A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ให้จ่ายตามความจำเป็นและเหมาะสม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77C1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P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2123DC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="008116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162D"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D431C8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คำชี้แจงแบบเสนอโครงการวิจัย (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>research project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research project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 w:rsidR="00494A7C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3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คือ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basic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hypothesis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ทฤษฎี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theories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และกฎต่าง ๆ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laws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applied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experimental development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4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494A7C" w:rsidRPr="00494A7C" w:rsidRDefault="00494A7C" w:rsidP="00494A7C">
      <w:pPr>
        <w:pStyle w:val="Default"/>
      </w:pP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 ศาสนาและอื่น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 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 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 การศึกษาพิเศษ 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5.  คำสำคัญ (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keywords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keywords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แสดงทฤษฎีที่เกี่ยวข้อง สมมุติฐาน (ถ้ามี) และกรอบแนวความคิด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10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information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reviewed literature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reference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13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แสดงแผนการถ่ายทอดเทคโนโลยีหรือผลการวิจัยสู่กลุ่มเป้าหมาย หรือส่งเสริมและสนับสนุนการวิจัยและพัฒนาขั้นต่อไป หรือการบริหารงานในหน่วยงานที่เกี่ยวข้อง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ระบุกลุ่มเป้าหมาย วิธีการถ่ายทอด ระยะเวลา สถานที่ ฯลฯ ให้ชัดเจน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14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อธิบายขั้นตอนวิธีการทำการวิจัย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โดยละเอียดภายใน ปีงบประมาณ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ของปีนั้น -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16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(อุปกรณ์การวิจัย  โครงสร้างพื้นฐาน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 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ที่เสนอขอ โดยจำแนกตามประเภทต่าง ๆ ให้ชัดเจน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18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 ซึ่งจะนำไปสู่ผลสำเร็จที่เป็นผลลัพธ์ (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) 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19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คำชี้แจงอื่น ๆ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20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>21</w:t>
      </w: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B0" w:rsidRDefault="004F03B0">
      <w:r>
        <w:separator/>
      </w:r>
    </w:p>
  </w:endnote>
  <w:endnote w:type="continuationSeparator" w:id="0">
    <w:p w:rsidR="004F03B0" w:rsidRDefault="004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B0" w:rsidRDefault="004F03B0">
      <w:r>
        <w:separator/>
      </w:r>
    </w:p>
  </w:footnote>
  <w:footnote w:type="continuationSeparator" w:id="0">
    <w:p w:rsidR="004F03B0" w:rsidRDefault="004F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AF7930" w:rsidRPr="00AF7930">
          <w:rPr>
            <w:rFonts w:ascii="TH SarabunPSK" w:hAnsi="TH SarabunPSK" w:cs="TH SarabunPSK"/>
            <w:noProof/>
            <w:sz w:val="32"/>
            <w:lang w:val="th-TH"/>
          </w:rPr>
          <w:t>6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3AC0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A61CD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3DC"/>
    <w:rsid w:val="002129B7"/>
    <w:rsid w:val="00215B28"/>
    <w:rsid w:val="00216643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81A72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6316E"/>
    <w:rsid w:val="00370718"/>
    <w:rsid w:val="00375EFF"/>
    <w:rsid w:val="00376B24"/>
    <w:rsid w:val="00381B57"/>
    <w:rsid w:val="003834B0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4F03B0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C27FD"/>
    <w:rsid w:val="006C376A"/>
    <w:rsid w:val="006D28DE"/>
    <w:rsid w:val="006D773E"/>
    <w:rsid w:val="006E285D"/>
    <w:rsid w:val="006F1FC2"/>
    <w:rsid w:val="0070030E"/>
    <w:rsid w:val="00702408"/>
    <w:rsid w:val="00710CC1"/>
    <w:rsid w:val="00717A13"/>
    <w:rsid w:val="007414FA"/>
    <w:rsid w:val="00753C52"/>
    <w:rsid w:val="0075584A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30841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D3E44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40E76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AF7930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11EB1"/>
    <w:rsid w:val="00E2697F"/>
    <w:rsid w:val="00E31733"/>
    <w:rsid w:val="00E420F0"/>
    <w:rsid w:val="00E428C7"/>
    <w:rsid w:val="00E461C6"/>
    <w:rsid w:val="00E507F2"/>
    <w:rsid w:val="00E52B90"/>
    <w:rsid w:val="00E61FD8"/>
    <w:rsid w:val="00E628BF"/>
    <w:rsid w:val="00E62CCC"/>
    <w:rsid w:val="00E6485E"/>
    <w:rsid w:val="00E911F8"/>
    <w:rsid w:val="00E93403"/>
    <w:rsid w:val="00E9428C"/>
    <w:rsid w:val="00E97F5A"/>
    <w:rsid w:val="00EA1E0E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28F4E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ED6D-6ECB-4D95-AB4E-F76BC3C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2</cp:revision>
  <cp:lastPrinted>2020-08-18T03:53:00Z</cp:lastPrinted>
  <dcterms:created xsi:type="dcterms:W3CDTF">2020-09-16T04:57:00Z</dcterms:created>
  <dcterms:modified xsi:type="dcterms:W3CDTF">2020-09-16T04:57:00Z</dcterms:modified>
</cp:coreProperties>
</file>